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left="420" w:leftChars="0"/>
        <w:jc w:val="center"/>
        <w:rPr>
          <w:rFonts w:hint="eastAsia" w:ascii="方正小标宋简体" w:hAnsi="宋体" w:eastAsia="方正小标宋简体"/>
          <w:color w:val="000000"/>
          <w:sz w:val="30"/>
          <w:szCs w:val="30"/>
          <w:lang w:eastAsia="zh-CN"/>
        </w:rPr>
      </w:pPr>
      <w:r>
        <w:rPr>
          <w:rFonts w:hint="eastAsia" w:ascii="方正小标宋简体" w:hAnsi="宋体" w:eastAsia="方正小标宋简体"/>
          <w:color w:val="000000"/>
          <w:sz w:val="30"/>
          <w:szCs w:val="30"/>
          <w:lang w:eastAsia="zh-CN"/>
        </w:rPr>
        <w:t>成都市青白江区妇幼保健院</w:t>
      </w:r>
      <w:bookmarkStart w:id="0" w:name="_GoBack"/>
      <w:bookmarkEnd w:id="0"/>
    </w:p>
    <w:p>
      <w:pPr>
        <w:spacing w:line="360" w:lineRule="auto"/>
        <w:ind w:left="420" w:leftChars="0"/>
        <w:jc w:val="center"/>
        <w:rPr>
          <w:rFonts w:ascii="方正小标宋简体" w:hAnsi="宋体" w:eastAsia="方正小标宋简体"/>
          <w:color w:val="000000"/>
          <w:sz w:val="30"/>
          <w:szCs w:val="30"/>
        </w:rPr>
      </w:pPr>
      <w:r>
        <w:rPr>
          <w:rFonts w:hint="eastAsia" w:ascii="方正小标宋简体" w:hAnsi="宋体" w:eastAsia="方正小标宋简体"/>
          <w:color w:val="000000"/>
          <w:sz w:val="30"/>
          <w:szCs w:val="30"/>
          <w:lang w:eastAsia="zh-CN"/>
        </w:rPr>
        <w:t>医疗设备</w:t>
      </w:r>
      <w:r>
        <w:rPr>
          <w:rFonts w:hint="eastAsia" w:ascii="方正小标宋简体" w:hAnsi="宋体" w:eastAsia="方正小标宋简体"/>
          <w:color w:val="000000"/>
          <w:sz w:val="30"/>
          <w:szCs w:val="30"/>
        </w:rPr>
        <w:t>评分标准</w:t>
      </w:r>
    </w:p>
    <w:tbl>
      <w:tblPr>
        <w:tblStyle w:val="4"/>
        <w:tblpPr w:leftFromText="180" w:rightFromText="180" w:vertAnchor="text" w:horzAnchor="page" w:tblpX="559" w:tblpY="199"/>
        <w:tblOverlap w:val="never"/>
        <w:tblW w:w="104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2"/>
        <w:gridCol w:w="1214"/>
        <w:gridCol w:w="1080"/>
        <w:gridCol w:w="6358"/>
        <w:gridCol w:w="10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742" w:type="dxa"/>
            <w:vAlign w:val="center"/>
          </w:tcPr>
          <w:p>
            <w:pPr>
              <w:spacing w:line="400" w:lineRule="exact"/>
              <w:ind w:left="0" w:leftChars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序号</w:t>
            </w:r>
          </w:p>
        </w:tc>
        <w:tc>
          <w:tcPr>
            <w:tcW w:w="2294" w:type="dxa"/>
            <w:gridSpan w:val="2"/>
            <w:vAlign w:val="center"/>
          </w:tcPr>
          <w:p>
            <w:pPr>
              <w:spacing w:line="400" w:lineRule="exact"/>
              <w:ind w:left="0" w:leftChars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评分</w:t>
            </w: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项目</w:t>
            </w:r>
            <w:r>
              <w:rPr>
                <w:rFonts w:hint="eastAsia" w:ascii="宋体" w:hAnsi="宋体"/>
                <w:color w:val="000000"/>
                <w:szCs w:val="21"/>
              </w:rPr>
              <w:t>及权重</w:t>
            </w:r>
          </w:p>
        </w:tc>
        <w:tc>
          <w:tcPr>
            <w:tcW w:w="6358" w:type="dxa"/>
            <w:vAlign w:val="center"/>
          </w:tcPr>
          <w:p>
            <w:pPr>
              <w:spacing w:line="400" w:lineRule="exact"/>
              <w:ind w:left="420" w:firstLine="28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评分标准</w:t>
            </w:r>
          </w:p>
        </w:tc>
        <w:tc>
          <w:tcPr>
            <w:tcW w:w="1082" w:type="dxa"/>
            <w:vAlign w:val="center"/>
          </w:tcPr>
          <w:p>
            <w:pPr>
              <w:spacing w:line="400" w:lineRule="exact"/>
              <w:ind w:left="0" w:leftChars="0" w:firstLine="0" w:firstLineChars="0"/>
              <w:jc w:val="center"/>
              <w:rPr>
                <w:rFonts w:hint="eastAsia" w:ascii="宋体" w:hAnsi="宋体" w:eastAsia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标准分值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742" w:type="dxa"/>
            <w:vAlign w:val="center"/>
          </w:tcPr>
          <w:p>
            <w:pPr>
              <w:spacing w:line="400" w:lineRule="exact"/>
              <w:ind w:left="0" w:leftChars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</w:t>
            </w:r>
          </w:p>
        </w:tc>
        <w:tc>
          <w:tcPr>
            <w:tcW w:w="1214" w:type="dxa"/>
            <w:vAlign w:val="center"/>
          </w:tcPr>
          <w:p>
            <w:pPr>
              <w:spacing w:line="400" w:lineRule="exact"/>
              <w:ind w:left="0" w:leftChars="0"/>
              <w:jc w:val="center"/>
              <w:rPr>
                <w:rFonts w:hint="eastAsia" w:ascii="宋体" w:hAnsi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报价部分</w:t>
            </w:r>
          </w:p>
          <w:p>
            <w:pPr>
              <w:spacing w:line="400" w:lineRule="exact"/>
              <w:ind w:left="0" w:leftChars="0"/>
              <w:jc w:val="center"/>
              <w:rPr>
                <w:rFonts w:hint="default" w:ascii="宋体" w:hAnsi="宋体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30分</w:t>
            </w:r>
          </w:p>
        </w:tc>
        <w:tc>
          <w:tcPr>
            <w:tcW w:w="1080" w:type="dxa"/>
            <w:vAlign w:val="center"/>
          </w:tcPr>
          <w:p>
            <w:pPr>
              <w:spacing w:line="400" w:lineRule="exact"/>
              <w:ind w:left="0" w:leftChars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报价 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/>
                <w:color w:val="000000"/>
                <w:szCs w:val="21"/>
              </w:rPr>
              <w:t>0%</w:t>
            </w:r>
          </w:p>
        </w:tc>
        <w:tc>
          <w:tcPr>
            <w:tcW w:w="6358" w:type="dxa"/>
            <w:vAlign w:val="center"/>
          </w:tcPr>
          <w:p>
            <w:pPr>
              <w:spacing w:line="400" w:lineRule="exact"/>
              <w:ind w:left="0" w:leftChars="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综合评分法中的价格分统一采用低价优先法计算，即满足招标文件要求且投标价格最低的投标报价为评标基准价，其价格分为满分。其他投标人的价格分统一按照下列公式计算：投标报价得分=（评标基准价/投标报价）×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1082" w:type="dxa"/>
            <w:vAlign w:val="center"/>
          </w:tcPr>
          <w:p>
            <w:pPr>
              <w:spacing w:line="400" w:lineRule="exact"/>
              <w:ind w:left="420"/>
              <w:jc w:val="center"/>
              <w:rPr>
                <w:rFonts w:hint="default" w:ascii="宋体" w:hAnsi="宋体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1" w:hRule="atLeast"/>
        </w:trPr>
        <w:tc>
          <w:tcPr>
            <w:tcW w:w="742" w:type="dxa"/>
            <w:vMerge w:val="restart"/>
            <w:vAlign w:val="center"/>
          </w:tcPr>
          <w:p>
            <w:pPr>
              <w:spacing w:line="400" w:lineRule="exact"/>
              <w:ind w:left="0" w:leftChars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2</w:t>
            </w:r>
          </w:p>
        </w:tc>
        <w:tc>
          <w:tcPr>
            <w:tcW w:w="1214" w:type="dxa"/>
            <w:vMerge w:val="restart"/>
            <w:vAlign w:val="center"/>
          </w:tcPr>
          <w:p>
            <w:pPr>
              <w:spacing w:line="400" w:lineRule="exact"/>
              <w:ind w:left="0" w:leftChars="0"/>
              <w:rPr>
                <w:rFonts w:hint="eastAsia" w:ascii="宋体" w:hAnsi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技术部分</w:t>
            </w:r>
          </w:p>
          <w:p>
            <w:pPr>
              <w:spacing w:line="400" w:lineRule="exact"/>
              <w:ind w:left="0" w:leftChars="0"/>
              <w:rPr>
                <w:rFonts w:hint="default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50分</w:t>
            </w:r>
          </w:p>
        </w:tc>
        <w:tc>
          <w:tcPr>
            <w:tcW w:w="1080" w:type="dxa"/>
            <w:vAlign w:val="center"/>
          </w:tcPr>
          <w:p>
            <w:pPr>
              <w:spacing w:line="400" w:lineRule="exact"/>
              <w:ind w:left="0" w:leftChars="0"/>
              <w:rPr>
                <w:rFonts w:hint="default" w:ascii="宋体" w:hAnsi="宋体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技术参数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40%</w:t>
            </w:r>
          </w:p>
        </w:tc>
        <w:tc>
          <w:tcPr>
            <w:tcW w:w="6358" w:type="dxa"/>
            <w:vAlign w:val="center"/>
          </w:tcPr>
          <w:p>
            <w:pPr>
              <w:spacing w:line="400" w:lineRule="exact"/>
              <w:ind w:left="0" w:leftChars="0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1根据投标人提供的所投产品的技术参数、技术偏离表，技术条款和基本配置等均满足招标文件要求得 40 分；技术条款和基本配置等每负偏离一项减 2 分，减完为止。</w:t>
            </w:r>
          </w:p>
          <w:p>
            <w:pPr>
              <w:spacing w:line="400" w:lineRule="exact"/>
              <w:ind w:left="0" w:leftChars="0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2带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“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#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”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重要指标参数有负偏离，每条扣10-15分，直至扣完为止。</w:t>
            </w:r>
          </w:p>
          <w:p>
            <w:pPr>
              <w:spacing w:line="400" w:lineRule="exact"/>
              <w:ind w:left="0" w:leftChars="0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3.技术得零分：有下列情况之一者：①基本配置有遗漏（含不全）或故意分开作为其他配件（含耗材）等②带“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*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”核心指标不满足。</w:t>
            </w:r>
          </w:p>
        </w:tc>
        <w:tc>
          <w:tcPr>
            <w:tcW w:w="1082" w:type="dxa"/>
            <w:vAlign w:val="center"/>
          </w:tcPr>
          <w:p>
            <w:pPr>
              <w:spacing w:line="400" w:lineRule="exact"/>
              <w:ind w:left="0" w:leftChars="0" w:firstLine="210" w:firstLineChars="100"/>
              <w:jc w:val="center"/>
              <w:rPr>
                <w:rFonts w:hint="default" w:ascii="宋体" w:hAnsi="宋体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2" w:hRule="atLeast"/>
        </w:trPr>
        <w:tc>
          <w:tcPr>
            <w:tcW w:w="742" w:type="dxa"/>
            <w:vMerge w:val="continue"/>
            <w:vAlign w:val="center"/>
          </w:tcPr>
          <w:p>
            <w:pPr>
              <w:spacing w:line="400" w:lineRule="exact"/>
              <w:ind w:left="0" w:leftChars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14" w:type="dxa"/>
            <w:vMerge w:val="continue"/>
            <w:vAlign w:val="center"/>
          </w:tcPr>
          <w:p>
            <w:pPr>
              <w:spacing w:line="400" w:lineRule="exact"/>
              <w:ind w:left="0" w:leftChars="0"/>
              <w:rPr>
                <w:rFonts w:hint="default" w:ascii="宋体" w:hAnsi="宋体"/>
                <w:color w:val="000000"/>
                <w:szCs w:val="21"/>
                <w:lang w:val="en-US" w:eastAsia="zh-CN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400" w:lineRule="exact"/>
              <w:ind w:left="0" w:leftChars="0"/>
              <w:rPr>
                <w:rFonts w:hint="default" w:ascii="宋体" w:hAnsi="宋体"/>
                <w:color w:val="000000"/>
                <w:szCs w:val="21"/>
                <w:lang w:val="en-US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产品质量</w:t>
            </w: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和性能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10%</w:t>
            </w:r>
          </w:p>
        </w:tc>
        <w:tc>
          <w:tcPr>
            <w:tcW w:w="6358" w:type="dxa"/>
            <w:vAlign w:val="center"/>
          </w:tcPr>
          <w:p>
            <w:pPr>
              <w:spacing w:line="400" w:lineRule="exact"/>
              <w:ind w:left="0" w:leftChars="0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根据投标人所投产品的选型、质量和性能进行评审，从产品选型、质量可靠性、前沿性、故障率情况等方面进行综合评审，最高得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10</w:t>
            </w:r>
            <w:r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分， 每有一处内容表述不完善、不详尽或相对弱势项的扣 2 分，扣完为止。</w:t>
            </w:r>
          </w:p>
        </w:tc>
        <w:tc>
          <w:tcPr>
            <w:tcW w:w="1082" w:type="dxa"/>
            <w:vAlign w:val="center"/>
          </w:tcPr>
          <w:p>
            <w:pPr>
              <w:spacing w:line="400" w:lineRule="exact"/>
              <w:ind w:left="0" w:leftChars="0" w:firstLine="210" w:firstLineChars="100"/>
              <w:jc w:val="center"/>
              <w:rPr>
                <w:rFonts w:hint="default" w:ascii="宋体" w:hAnsi="宋体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9" w:hRule="atLeast"/>
        </w:trPr>
        <w:tc>
          <w:tcPr>
            <w:tcW w:w="742" w:type="dxa"/>
            <w:vMerge w:val="restart"/>
            <w:vAlign w:val="center"/>
          </w:tcPr>
          <w:p>
            <w:pPr>
              <w:spacing w:line="400" w:lineRule="exact"/>
              <w:ind w:left="0" w:leftChars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3</w:t>
            </w:r>
          </w:p>
        </w:tc>
        <w:tc>
          <w:tcPr>
            <w:tcW w:w="1214" w:type="dxa"/>
            <w:vMerge w:val="restart"/>
            <w:vAlign w:val="center"/>
          </w:tcPr>
          <w:p>
            <w:pPr>
              <w:spacing w:line="400" w:lineRule="exact"/>
              <w:ind w:left="0" w:leftChars="0"/>
              <w:jc w:val="center"/>
              <w:rPr>
                <w:rFonts w:hint="eastAsia" w:ascii="宋体" w:hAnsi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商务部分</w:t>
            </w:r>
          </w:p>
          <w:p>
            <w:pPr>
              <w:spacing w:line="400" w:lineRule="exact"/>
              <w:ind w:left="0" w:leftChars="0"/>
              <w:jc w:val="center"/>
              <w:rPr>
                <w:rFonts w:hint="default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20分</w:t>
            </w:r>
          </w:p>
        </w:tc>
        <w:tc>
          <w:tcPr>
            <w:tcW w:w="1080" w:type="dxa"/>
            <w:vAlign w:val="center"/>
          </w:tcPr>
          <w:p>
            <w:pPr>
              <w:spacing w:line="400" w:lineRule="exact"/>
              <w:ind w:left="0" w:leftChars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业绩</w:t>
            </w:r>
            <w:r>
              <w:rPr>
                <w:rFonts w:hint="eastAsia" w:ascii="宋体" w:hAnsi="宋体"/>
                <w:color w:val="000000"/>
                <w:szCs w:val="21"/>
              </w:rPr>
              <w:t>5%</w:t>
            </w:r>
          </w:p>
        </w:tc>
        <w:tc>
          <w:tcPr>
            <w:tcW w:w="6358" w:type="dxa"/>
            <w:vAlign w:val="center"/>
          </w:tcPr>
          <w:p>
            <w:pPr>
              <w:ind w:left="0" w:leftChars="0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以</w:t>
            </w: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投标方提供近三年（截止开标时间）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的类似合同个数计算：一个合同得1分，最多5分。</w:t>
            </w:r>
          </w:p>
        </w:tc>
        <w:tc>
          <w:tcPr>
            <w:tcW w:w="1082" w:type="dxa"/>
            <w:vAlign w:val="center"/>
          </w:tcPr>
          <w:p>
            <w:pPr>
              <w:spacing w:line="400" w:lineRule="exact"/>
              <w:ind w:left="420"/>
              <w:jc w:val="center"/>
              <w:rPr>
                <w:rFonts w:hint="eastAsia" w:ascii="宋体" w:hAnsi="宋体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17" w:hRule="atLeast"/>
        </w:trPr>
        <w:tc>
          <w:tcPr>
            <w:tcW w:w="742" w:type="dxa"/>
            <w:vMerge w:val="continue"/>
            <w:vAlign w:val="center"/>
          </w:tcPr>
          <w:p>
            <w:pPr>
              <w:spacing w:line="400" w:lineRule="exact"/>
              <w:ind w:left="0" w:leftChars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14" w:type="dxa"/>
            <w:vMerge w:val="continue"/>
            <w:vAlign w:val="center"/>
          </w:tcPr>
          <w:p>
            <w:pPr>
              <w:spacing w:line="400" w:lineRule="exact"/>
              <w:ind w:left="0" w:leftChars="0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0" w:leftChars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售后服务1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/>
                <w:color w:val="000000"/>
                <w:szCs w:val="21"/>
              </w:rPr>
              <w:t>%</w:t>
            </w:r>
          </w:p>
        </w:tc>
        <w:tc>
          <w:tcPr>
            <w:tcW w:w="6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0" w:leftChars="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 xml:space="preserve">根据投标人提供的售后服务方案进行评审，从投标人售后维修网点是否固定、服务标准情况、服务年限情况、响应时间、技术力量、培训计划等方面进行综合评审，最高得 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10</w:t>
            </w:r>
            <w:r>
              <w:rPr>
                <w:rFonts w:ascii="宋体" w:hAnsi="宋体"/>
                <w:color w:val="000000"/>
                <w:szCs w:val="21"/>
              </w:rPr>
              <w:t xml:space="preserve"> 分，每有一处内容表述不完善、不详尽或相对弱势项的扣2 分，扣完为止。未编制此项得 0 分。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420"/>
              <w:jc w:val="center"/>
              <w:rPr>
                <w:rFonts w:hint="default" w:ascii="宋体" w:hAnsi="宋体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6" w:hRule="atLeast"/>
        </w:trPr>
        <w:tc>
          <w:tcPr>
            <w:tcW w:w="742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ind w:left="0" w:leftChars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14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ind w:left="0" w:leftChars="0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0" w:leftChars="0"/>
              <w:jc w:val="center"/>
              <w:rPr>
                <w:rFonts w:hint="default" w:ascii="宋体" w:hAnsi="宋体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质保情况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3%</w:t>
            </w:r>
          </w:p>
        </w:tc>
        <w:tc>
          <w:tcPr>
            <w:tcW w:w="6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0" w:leftChars="0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根据投标人的免费质保期承诺情况进行评审，投标人所投产品 的免费质保期满足招标文件最低要求的基础上，免费质保期承诺每增加一 年得 1 分，最高得 2 分。注：如多种类设备采购，承诺免费质保期不同时 以最低免费质保期计算得分。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420"/>
              <w:jc w:val="center"/>
              <w:rPr>
                <w:rFonts w:hint="default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6" w:hRule="atLeast"/>
        </w:trPr>
        <w:tc>
          <w:tcPr>
            <w:tcW w:w="742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ind w:left="0" w:leftChars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14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ind w:left="0" w:leftChars="0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0" w:leftChars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投标文件</w:t>
            </w:r>
          </w:p>
          <w:p>
            <w:pPr>
              <w:spacing w:line="400" w:lineRule="exact"/>
              <w:ind w:left="0" w:leftChars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规范性2%</w:t>
            </w:r>
          </w:p>
        </w:tc>
        <w:tc>
          <w:tcPr>
            <w:tcW w:w="6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0" w:leftChars="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投标文件制作规范，没有细微偏差情形的得2分；有一项细微偏差扣0.5分，直至该项分值扣完为止。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420"/>
              <w:jc w:val="center"/>
              <w:rPr>
                <w:rFonts w:hint="eastAsia" w:ascii="宋体" w:hAnsi="宋体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2</w:t>
            </w:r>
          </w:p>
        </w:tc>
      </w:tr>
    </w:tbl>
    <w:p>
      <w:pPr>
        <w:spacing w:line="360" w:lineRule="auto"/>
        <w:ind w:leftChars="0"/>
        <w:rPr>
          <w:rFonts w:ascii="宋体" w:hAnsi="宋体"/>
          <w:color w:val="000000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firstLine="0" w:firstLineChars="0"/>
        <w:jc w:val="both"/>
        <w:textAlignment w:val="auto"/>
        <w:rPr>
          <w:rFonts w:hint="eastAsia" w:eastAsiaTheme="minorEastAsia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c1OTdkODhmMjY3NGMyOGQyZjM0Mzk5ZTQzMjk2N2MifQ=="/>
  </w:docVars>
  <w:rsids>
    <w:rsidRoot w:val="6F221F7A"/>
    <w:rsid w:val="01EF3D9D"/>
    <w:rsid w:val="02524CC9"/>
    <w:rsid w:val="025C6E1B"/>
    <w:rsid w:val="03644030"/>
    <w:rsid w:val="052E5405"/>
    <w:rsid w:val="059F35E0"/>
    <w:rsid w:val="069777BB"/>
    <w:rsid w:val="0AEB747F"/>
    <w:rsid w:val="10F7199F"/>
    <w:rsid w:val="12AB0D4E"/>
    <w:rsid w:val="15933B84"/>
    <w:rsid w:val="15CC3298"/>
    <w:rsid w:val="16770F9E"/>
    <w:rsid w:val="17824F6E"/>
    <w:rsid w:val="184B6885"/>
    <w:rsid w:val="19D52B6E"/>
    <w:rsid w:val="1ABA22A6"/>
    <w:rsid w:val="1E9C30CE"/>
    <w:rsid w:val="23542A02"/>
    <w:rsid w:val="27EB368F"/>
    <w:rsid w:val="29010A09"/>
    <w:rsid w:val="2A0A725A"/>
    <w:rsid w:val="2A4F1273"/>
    <w:rsid w:val="2AAE125F"/>
    <w:rsid w:val="2B976C8E"/>
    <w:rsid w:val="2C0777C8"/>
    <w:rsid w:val="2D6635DE"/>
    <w:rsid w:val="2DC576D8"/>
    <w:rsid w:val="2F413DF0"/>
    <w:rsid w:val="2F822474"/>
    <w:rsid w:val="303C248F"/>
    <w:rsid w:val="31152C97"/>
    <w:rsid w:val="33DA6A97"/>
    <w:rsid w:val="34006285"/>
    <w:rsid w:val="35633D52"/>
    <w:rsid w:val="370B51A8"/>
    <w:rsid w:val="37497191"/>
    <w:rsid w:val="3AEF1EC5"/>
    <w:rsid w:val="3C712619"/>
    <w:rsid w:val="3CE64309"/>
    <w:rsid w:val="3E9015B5"/>
    <w:rsid w:val="42914D63"/>
    <w:rsid w:val="44FF03BE"/>
    <w:rsid w:val="46B71979"/>
    <w:rsid w:val="47A020B1"/>
    <w:rsid w:val="48FD4CFD"/>
    <w:rsid w:val="496112A1"/>
    <w:rsid w:val="4B271A44"/>
    <w:rsid w:val="4BE07A10"/>
    <w:rsid w:val="4D2C35DC"/>
    <w:rsid w:val="4E031B37"/>
    <w:rsid w:val="4EF50B72"/>
    <w:rsid w:val="4FF33503"/>
    <w:rsid w:val="52354CC9"/>
    <w:rsid w:val="53352821"/>
    <w:rsid w:val="534A1C37"/>
    <w:rsid w:val="575A3143"/>
    <w:rsid w:val="57C94ED5"/>
    <w:rsid w:val="58663A15"/>
    <w:rsid w:val="5B30187A"/>
    <w:rsid w:val="5BF31264"/>
    <w:rsid w:val="5D2E5C85"/>
    <w:rsid w:val="620133A8"/>
    <w:rsid w:val="627400D3"/>
    <w:rsid w:val="62877A2C"/>
    <w:rsid w:val="661C681A"/>
    <w:rsid w:val="66A03333"/>
    <w:rsid w:val="6A2C0C40"/>
    <w:rsid w:val="6D1C22B3"/>
    <w:rsid w:val="6E0E4628"/>
    <w:rsid w:val="6F221F7A"/>
    <w:rsid w:val="6F5B450E"/>
    <w:rsid w:val="7100177A"/>
    <w:rsid w:val="731A5CFF"/>
    <w:rsid w:val="7532243F"/>
    <w:rsid w:val="75A00A8D"/>
    <w:rsid w:val="786F1281"/>
    <w:rsid w:val="794301CF"/>
    <w:rsid w:val="799C3248"/>
    <w:rsid w:val="79EA747F"/>
    <w:rsid w:val="7B941746"/>
    <w:rsid w:val="7BC65C25"/>
    <w:rsid w:val="7DB24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left="200" w:leftChars="20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Emphasis"/>
    <w:basedOn w:val="6"/>
    <w:qFormat/>
    <w:uiPriority w:val="0"/>
    <w:rPr>
      <w:i/>
    </w:rPr>
  </w:style>
  <w:style w:type="character" w:styleId="9">
    <w:name w:val="Hyperlink"/>
    <w:basedOn w:val="6"/>
    <w:qFormat/>
    <w:uiPriority w:val="0"/>
    <w:rPr>
      <w:color w:val="0000FF"/>
      <w:u w:val="single"/>
    </w:rPr>
  </w:style>
  <w:style w:type="paragraph" w:customStyle="1" w:styleId="10">
    <w:name w:val="Table Text"/>
    <w:basedOn w:val="1"/>
    <w:semiHidden/>
    <w:qFormat/>
    <w:uiPriority w:val="0"/>
    <w:rPr>
      <w:rFonts w:ascii="宋体" w:hAnsi="宋体" w:eastAsia="宋体" w:cs="宋体"/>
      <w:sz w:val="24"/>
      <w:szCs w:val="24"/>
      <w:lang w:val="en-US" w:eastAsia="en-US" w:bidi="ar-SA"/>
    </w:rPr>
  </w:style>
  <w:style w:type="table" w:customStyle="1" w:styleId="11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409</Words>
  <Characters>426</Characters>
  <Lines>0</Lines>
  <Paragraphs>0</Paragraphs>
  <TotalTime>4</TotalTime>
  <ScaleCrop>false</ScaleCrop>
  <LinksUpToDate>false</LinksUpToDate>
  <CharactersWithSpaces>466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2022-04-06T01:16:00Z</dcterms:created>
  <dc:creator>a</dc:creator>
  <cp:lastModifiedBy>L</cp:lastModifiedBy>
  <cp:lastPrinted>2023-10-17T00:09:56Z</cp:lastPrinted>
  <dcterms:modified xsi:type="dcterms:W3CDTF">2023-10-17T00:10:37Z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0F63B93007674F558711A5E4C63A5074</vt:lpwstr>
  </property>
</Properties>
</file>